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3F2C" w14:textId="51C7AA1F" w:rsidR="00B7436C" w:rsidRDefault="361E7520" w:rsidP="36172465">
      <w:pPr>
        <w:jc w:val="center"/>
        <w:rPr>
          <w:rFonts w:ascii="Calibri" w:eastAsia="Calibri" w:hAnsi="Calibri" w:cs="Calibri"/>
          <w:color w:val="0900B3"/>
          <w:sz w:val="40"/>
          <w:szCs w:val="40"/>
        </w:rPr>
      </w:pPr>
      <w:r>
        <w:rPr>
          <w:noProof/>
        </w:rPr>
        <w:drawing>
          <wp:inline distT="0" distB="0" distL="0" distR="0" wp14:anchorId="2F90668A" wp14:editId="6D2A6D48">
            <wp:extent cx="1316912" cy="1126972"/>
            <wp:effectExtent l="0" t="0" r="0" b="0"/>
            <wp:docPr id="1602258218" name="Picture 160225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12" cy="11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7A2A2544" w:rsidR="00B7436C" w:rsidRDefault="346D0433" w:rsidP="36172465">
      <w:pPr>
        <w:jc w:val="center"/>
        <w:rPr>
          <w:rFonts w:ascii="Calibri" w:eastAsia="Calibri" w:hAnsi="Calibri" w:cs="Calibri"/>
          <w:color w:val="0900B3"/>
          <w:sz w:val="40"/>
          <w:szCs w:val="40"/>
        </w:rPr>
      </w:pPr>
      <w:r w:rsidRPr="5D2882A8">
        <w:rPr>
          <w:rFonts w:ascii="Calibri" w:eastAsia="Calibri" w:hAnsi="Calibri" w:cs="Calibri"/>
          <w:color w:val="0900B3"/>
          <w:sz w:val="40"/>
          <w:szCs w:val="40"/>
        </w:rPr>
        <w:t xml:space="preserve">Student </w:t>
      </w:r>
      <w:r w:rsidR="4A1EFC92" w:rsidRPr="5D2882A8">
        <w:rPr>
          <w:rFonts w:ascii="Calibri" w:eastAsia="Calibri" w:hAnsi="Calibri" w:cs="Calibri"/>
          <w:color w:val="0900B3"/>
          <w:sz w:val="40"/>
          <w:szCs w:val="40"/>
        </w:rPr>
        <w:t>Pre-Placement</w:t>
      </w:r>
      <w:r w:rsidRPr="5D2882A8">
        <w:rPr>
          <w:rFonts w:ascii="Calibri" w:eastAsia="Calibri" w:hAnsi="Calibri" w:cs="Calibri"/>
          <w:color w:val="0900B3"/>
          <w:sz w:val="40"/>
          <w:szCs w:val="40"/>
        </w:rPr>
        <w:t xml:space="preserve"> </w:t>
      </w:r>
      <w:r w:rsidR="675E97F3" w:rsidRPr="5D2882A8">
        <w:rPr>
          <w:rFonts w:ascii="Calibri" w:eastAsia="Calibri" w:hAnsi="Calibri" w:cs="Calibri"/>
          <w:color w:val="0900B3"/>
          <w:sz w:val="40"/>
          <w:szCs w:val="40"/>
        </w:rPr>
        <w:t>I</w:t>
      </w:r>
      <w:r w:rsidRPr="5D2882A8">
        <w:rPr>
          <w:rFonts w:ascii="Calibri" w:eastAsia="Calibri" w:hAnsi="Calibri" w:cs="Calibri"/>
          <w:color w:val="0900B3"/>
          <w:sz w:val="40"/>
          <w:szCs w:val="40"/>
        </w:rPr>
        <w:t xml:space="preserve">nformation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6135"/>
      </w:tblGrid>
      <w:tr w:rsidR="36172465" w14:paraId="70E332D8" w14:textId="77777777" w:rsidTr="36172465">
        <w:trPr>
          <w:trHeight w:val="300"/>
        </w:trPr>
        <w:tc>
          <w:tcPr>
            <w:tcW w:w="4680" w:type="dxa"/>
          </w:tcPr>
          <w:p w14:paraId="39A39633" w14:textId="0C1C8EE7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 xml:space="preserve">Name </w:t>
            </w:r>
          </w:p>
        </w:tc>
        <w:tc>
          <w:tcPr>
            <w:tcW w:w="6135" w:type="dxa"/>
          </w:tcPr>
          <w:p w14:paraId="6511FCD7" w14:textId="158A5219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04466A04" w14:textId="77777777" w:rsidTr="36172465">
        <w:trPr>
          <w:trHeight w:val="300"/>
        </w:trPr>
        <w:tc>
          <w:tcPr>
            <w:tcW w:w="4680" w:type="dxa"/>
          </w:tcPr>
          <w:p w14:paraId="39DBB551" w14:textId="1362071A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 xml:space="preserve">University </w:t>
            </w:r>
          </w:p>
          <w:p w14:paraId="13FFED24" w14:textId="744723FB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</w:p>
          <w:p w14:paraId="2C1A00DC" w14:textId="292F9AAF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Course</w:t>
            </w:r>
          </w:p>
          <w:p w14:paraId="3903566A" w14:textId="42A72308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</w:p>
          <w:p w14:paraId="53E44781" w14:textId="7443A253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Year</w:t>
            </w:r>
          </w:p>
        </w:tc>
        <w:tc>
          <w:tcPr>
            <w:tcW w:w="6135" w:type="dxa"/>
          </w:tcPr>
          <w:p w14:paraId="10E86F55" w14:textId="5C04803E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47B6575E" w14:textId="79822C7D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5FE3FD16" w14:textId="00F7B9C0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3070C87B" w14:textId="77777777" w:rsidTr="36172465">
        <w:trPr>
          <w:trHeight w:val="300"/>
        </w:trPr>
        <w:tc>
          <w:tcPr>
            <w:tcW w:w="4680" w:type="dxa"/>
          </w:tcPr>
          <w:p w14:paraId="52F49E07" w14:textId="1FB204A5" w:rsidR="2F71BBFC" w:rsidRDefault="2F71BBFC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Dates for placement</w:t>
            </w:r>
          </w:p>
        </w:tc>
        <w:tc>
          <w:tcPr>
            <w:tcW w:w="6135" w:type="dxa"/>
          </w:tcPr>
          <w:p w14:paraId="4447036F" w14:textId="6914F99A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19E765DB" w14:textId="77777777" w:rsidTr="36172465">
        <w:trPr>
          <w:trHeight w:val="300"/>
        </w:trPr>
        <w:tc>
          <w:tcPr>
            <w:tcW w:w="4680" w:type="dxa"/>
          </w:tcPr>
          <w:p w14:paraId="01D1D07A" w14:textId="2E0C50AE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Address (and where staying if this is different)</w:t>
            </w:r>
          </w:p>
          <w:p w14:paraId="5B6CC368" w14:textId="78A0F915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</w:p>
          <w:p w14:paraId="1412EF31" w14:textId="056424CE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Emergency contact Details</w:t>
            </w:r>
          </w:p>
        </w:tc>
        <w:tc>
          <w:tcPr>
            <w:tcW w:w="6135" w:type="dxa"/>
          </w:tcPr>
          <w:p w14:paraId="748EB27F" w14:textId="158A5219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056C6B32" w14:textId="77777777" w:rsidTr="36172465">
        <w:trPr>
          <w:trHeight w:val="300"/>
        </w:trPr>
        <w:tc>
          <w:tcPr>
            <w:tcW w:w="4680" w:type="dxa"/>
          </w:tcPr>
          <w:p w14:paraId="7AA48A34" w14:textId="2CD36AE4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Please list three goals for this placement</w:t>
            </w:r>
          </w:p>
        </w:tc>
        <w:tc>
          <w:tcPr>
            <w:tcW w:w="6135" w:type="dxa"/>
          </w:tcPr>
          <w:p w14:paraId="5DAC3864" w14:textId="6AD59FEA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3861D65B" w14:textId="54DB63F9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28D171F7" w14:textId="04C1C911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4A1D7439" w14:textId="6C0BF794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6D685CC6" w14:textId="3F2C859D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368C0B54" w14:textId="77777777" w:rsidTr="36172465">
        <w:trPr>
          <w:trHeight w:val="300"/>
        </w:trPr>
        <w:tc>
          <w:tcPr>
            <w:tcW w:w="4680" w:type="dxa"/>
          </w:tcPr>
          <w:p w14:paraId="7F29091A" w14:textId="29B49D67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Previous experience on farm placements</w:t>
            </w:r>
          </w:p>
          <w:p w14:paraId="737191C9" w14:textId="7CD00BC2" w:rsidR="43F14D9C" w:rsidRDefault="43F14D9C" w:rsidP="36172465">
            <w:pPr>
              <w:rPr>
                <w:rFonts w:ascii="Calibri" w:eastAsia="Calibri" w:hAnsi="Calibri" w:cs="Calibri"/>
                <w:color w:val="0900B3"/>
                <w:sz w:val="32"/>
                <w:szCs w:val="32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(this is just so we don’t go over things you already know! No experience is NOT a problem!)</w:t>
            </w:r>
          </w:p>
        </w:tc>
        <w:tc>
          <w:tcPr>
            <w:tcW w:w="6135" w:type="dxa"/>
          </w:tcPr>
          <w:p w14:paraId="558A9897" w14:textId="158A5219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  <w:tr w:rsidR="36172465" w14:paraId="2914FF36" w14:textId="77777777" w:rsidTr="36172465">
        <w:trPr>
          <w:trHeight w:val="300"/>
        </w:trPr>
        <w:tc>
          <w:tcPr>
            <w:tcW w:w="4680" w:type="dxa"/>
          </w:tcPr>
          <w:p w14:paraId="458DD2C7" w14:textId="6AE8C70B" w:rsidR="2E648B2B" w:rsidRDefault="2E648B2B" w:rsidP="36172465">
            <w:pPr>
              <w:rPr>
                <w:rFonts w:ascii="Calibri" w:eastAsia="Calibri" w:hAnsi="Calibri" w:cs="Calibri"/>
                <w:color w:val="0900B3"/>
                <w:sz w:val="28"/>
                <w:szCs w:val="28"/>
              </w:rPr>
            </w:pPr>
            <w:r w:rsidRPr="36172465">
              <w:rPr>
                <w:rFonts w:ascii="Calibri" w:eastAsia="Calibri" w:hAnsi="Calibri" w:cs="Calibri"/>
                <w:color w:val="0900B3"/>
                <w:sz w:val="32"/>
                <w:szCs w:val="32"/>
              </w:rPr>
              <w:t>Any other relevant information</w:t>
            </w:r>
          </w:p>
        </w:tc>
        <w:tc>
          <w:tcPr>
            <w:tcW w:w="6135" w:type="dxa"/>
          </w:tcPr>
          <w:p w14:paraId="5ED4CA42" w14:textId="2AAD3BAA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  <w:p w14:paraId="409EDAA1" w14:textId="208FCE45" w:rsidR="36172465" w:rsidRDefault="36172465" w:rsidP="36172465">
            <w:pPr>
              <w:rPr>
                <w:rFonts w:ascii="Calibri" w:eastAsia="Calibri" w:hAnsi="Calibri" w:cs="Calibri"/>
                <w:color w:val="0900B3"/>
                <w:sz w:val="40"/>
                <w:szCs w:val="40"/>
              </w:rPr>
            </w:pPr>
          </w:p>
        </w:tc>
      </w:tr>
    </w:tbl>
    <w:p w14:paraId="69AF0EAB" w14:textId="7563182C" w:rsidR="36172465" w:rsidRDefault="36172465" w:rsidP="36172465">
      <w:pPr>
        <w:jc w:val="center"/>
        <w:rPr>
          <w:rFonts w:ascii="Calibri" w:eastAsia="Calibri" w:hAnsi="Calibri" w:cs="Calibri"/>
          <w:color w:val="0900B3"/>
          <w:sz w:val="40"/>
          <w:szCs w:val="40"/>
        </w:rPr>
      </w:pPr>
    </w:p>
    <w:p w14:paraId="2317D0E7" w14:textId="77777777" w:rsidR="00BE7B65" w:rsidRDefault="00BE7B65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</w:p>
    <w:p w14:paraId="58ECF3CE" w14:textId="77777777" w:rsidR="00BE7B65" w:rsidRDefault="00BE7B65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</w:p>
    <w:p w14:paraId="7263791E" w14:textId="77777777" w:rsidR="00BE7B65" w:rsidRDefault="00BE7B65" w:rsidP="00BE7B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</w:p>
    <w:p w14:paraId="190F5D17" w14:textId="2CA288B6" w:rsidR="00BE7B65" w:rsidRPr="00BE7B65" w:rsidRDefault="1F9D8420" w:rsidP="00BE7B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Manor Farm vets </w:t>
      </w:r>
      <w:r w:rsidR="333135CE" w:rsidRPr="36172465">
        <w:rPr>
          <w:rFonts w:ascii="Calibri" w:eastAsia="Calibri" w:hAnsi="Calibri" w:cs="Calibri"/>
          <w:color w:val="0900B3"/>
          <w:sz w:val="32"/>
          <w:szCs w:val="32"/>
        </w:rPr>
        <w:t>are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an independent</w:t>
      </w:r>
      <w:r w:rsidR="3E71CD29" w:rsidRPr="36172465">
        <w:rPr>
          <w:rFonts w:ascii="Calibri" w:eastAsia="Calibri" w:hAnsi="Calibri" w:cs="Calibri"/>
          <w:color w:val="0900B3"/>
          <w:sz w:val="32"/>
          <w:szCs w:val="32"/>
        </w:rPr>
        <w:t>,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farm animal only practice covering Staffordshire Shropshire and the surrounding area. </w:t>
      </w:r>
    </w:p>
    <w:p w14:paraId="514E8CD5" w14:textId="606E2895" w:rsidR="64096BD8" w:rsidRDefault="64096BD8" w:rsidP="36172465">
      <w:pPr>
        <w:jc w:val="center"/>
        <w:rPr>
          <w:rFonts w:ascii="Calibri" w:eastAsia="Calibri" w:hAnsi="Calibri" w:cs="Calibri"/>
          <w:color w:val="0900B3"/>
          <w:sz w:val="28"/>
          <w:szCs w:val="28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We are a 6 vet team with a TB tester and a vet tech. </w:t>
      </w:r>
    </w:p>
    <w:p w14:paraId="74F4B7C7" w14:textId="20886449" w:rsidR="1979F763" w:rsidRDefault="1979F763" w:rsidP="36172465">
      <w:pPr>
        <w:jc w:val="center"/>
        <w:rPr>
          <w:rFonts w:ascii="Calibri" w:eastAsia="Calibri" w:hAnsi="Calibri" w:cs="Calibri"/>
          <w:color w:val="0900B3"/>
          <w:sz w:val="28"/>
          <w:szCs w:val="28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>Vet s</w:t>
      </w:r>
      <w:r w:rsidR="64096BD8"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tudents who are interested in farm practice are more than welcome to see practice with us when availability allows. We only ever have one student at a time to ensure that you get the best experience </w:t>
      </w:r>
      <w:r w:rsidR="41DD36FE" w:rsidRPr="36172465">
        <w:rPr>
          <w:rFonts w:ascii="Calibri" w:eastAsia="Calibri" w:hAnsi="Calibri" w:cs="Calibri"/>
          <w:color w:val="0900B3"/>
          <w:sz w:val="32"/>
          <w:szCs w:val="32"/>
        </w:rPr>
        <w:t>and exposure to cases.</w:t>
      </w:r>
    </w:p>
    <w:p w14:paraId="2B39E812" w14:textId="3F23CAAD" w:rsidR="3E4FFF3D" w:rsidRDefault="3E4FFF3D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>Students should call the office on 0178</w:t>
      </w:r>
      <w:r w:rsidR="00EA4124">
        <w:rPr>
          <w:rFonts w:ascii="Calibri" w:eastAsia="Calibri" w:hAnsi="Calibri" w:cs="Calibri"/>
          <w:color w:val="0900B3"/>
          <w:sz w:val="32"/>
          <w:szCs w:val="32"/>
        </w:rPr>
        <w:t>5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847124 the </w:t>
      </w:r>
      <w:r w:rsidR="02670D5D" w:rsidRPr="36172465">
        <w:rPr>
          <w:rFonts w:ascii="Calibri" w:eastAsia="Calibri" w:hAnsi="Calibri" w:cs="Calibri"/>
          <w:color w:val="0900B3"/>
          <w:sz w:val="32"/>
          <w:szCs w:val="32"/>
        </w:rPr>
        <w:t>Friday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before their placement starts</w:t>
      </w:r>
      <w:r w:rsidR="5007EC05" w:rsidRPr="36172465">
        <w:rPr>
          <w:rFonts w:ascii="Calibri" w:eastAsia="Calibri" w:hAnsi="Calibri" w:cs="Calibri"/>
          <w:color w:val="0900B3"/>
          <w:sz w:val="32"/>
          <w:szCs w:val="32"/>
        </w:rPr>
        <w:t>,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before 1pm</w:t>
      </w:r>
      <w:r w:rsidR="2F562E6B" w:rsidRPr="36172465">
        <w:rPr>
          <w:rFonts w:ascii="Calibri" w:eastAsia="Calibri" w:hAnsi="Calibri" w:cs="Calibri"/>
          <w:color w:val="0900B3"/>
          <w:sz w:val="32"/>
          <w:szCs w:val="32"/>
        </w:rPr>
        <w:t>,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to find out where to m</w:t>
      </w:r>
      <w:r w:rsidR="6422A440"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eet the vet on </w:t>
      </w:r>
      <w:r w:rsidR="36E8A728" w:rsidRPr="36172465">
        <w:rPr>
          <w:rFonts w:ascii="Calibri" w:eastAsia="Calibri" w:hAnsi="Calibri" w:cs="Calibri"/>
          <w:color w:val="0900B3"/>
          <w:sz w:val="32"/>
          <w:szCs w:val="32"/>
        </w:rPr>
        <w:t>Monday</w:t>
      </w:r>
      <w:r w:rsidR="6422A440"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morning. </w:t>
      </w:r>
    </w:p>
    <w:p w14:paraId="610A3CF0" w14:textId="583F2C26" w:rsidR="6422A440" w:rsidRDefault="6422A440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Our opening hours are 8:30am </w:t>
      </w:r>
      <w:proofErr w:type="spellStart"/>
      <w:r w:rsidRPr="36172465">
        <w:rPr>
          <w:rFonts w:ascii="Calibri" w:eastAsia="Calibri" w:hAnsi="Calibri" w:cs="Calibri"/>
          <w:color w:val="0900B3"/>
          <w:sz w:val="32"/>
          <w:szCs w:val="32"/>
        </w:rPr>
        <w:t>til</w:t>
      </w:r>
      <w:proofErr w:type="spellEnd"/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4:30pm however, students are encouraged to participate in out of hours calls where appropriate. </w:t>
      </w:r>
    </w:p>
    <w:p w14:paraId="668AE5ED" w14:textId="18735EBC" w:rsidR="6422A440" w:rsidRDefault="6422A440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>Please bring clean waterproof PPE and wellies and sensible clothing for the time of year. Please also bring lunch an</w:t>
      </w:r>
      <w:r w:rsidR="2F68C3CA" w:rsidRPr="36172465">
        <w:rPr>
          <w:rFonts w:ascii="Calibri" w:eastAsia="Calibri" w:hAnsi="Calibri" w:cs="Calibri"/>
          <w:color w:val="0900B3"/>
          <w:sz w:val="32"/>
          <w:szCs w:val="32"/>
        </w:rPr>
        <w:t>d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water as in busy periods you may not go back to the practice all day. </w:t>
      </w:r>
    </w:p>
    <w:p w14:paraId="50DDA116" w14:textId="5A0A496F" w:rsidR="52E06158" w:rsidRDefault="52E06158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>We will always encourage questions and case discussion – make the most of us!</w:t>
      </w:r>
    </w:p>
    <w:p w14:paraId="06C6FA09" w14:textId="6A9DA21A" w:rsidR="52E06158" w:rsidRDefault="52E06158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We will also try our best to make sure you achieve your goals – be that perform an IV injection or your first fertility visit. </w:t>
      </w:r>
    </w:p>
    <w:p w14:paraId="17A153A9" w14:textId="1F111879" w:rsidR="36172465" w:rsidRDefault="36172465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</w:p>
    <w:p w14:paraId="4B45A577" w14:textId="62A9252C" w:rsidR="52E06158" w:rsidRDefault="52E06158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If you have any further questions please </w:t>
      </w:r>
      <w:r w:rsidR="24651184" w:rsidRPr="36172465">
        <w:rPr>
          <w:rFonts w:ascii="Calibri" w:eastAsia="Calibri" w:hAnsi="Calibri" w:cs="Calibri"/>
          <w:color w:val="0900B3"/>
          <w:sz w:val="32"/>
          <w:szCs w:val="32"/>
        </w:rPr>
        <w:t>contact the practice</w:t>
      </w: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, alternatively fill in the above form and return it to </w:t>
      </w:r>
      <w:hyperlink r:id="rId5">
        <w:r w:rsidRPr="36172465">
          <w:rPr>
            <w:rStyle w:val="Hyperlink"/>
            <w:rFonts w:ascii="Calibri" w:eastAsia="Calibri" w:hAnsi="Calibri" w:cs="Calibri"/>
            <w:sz w:val="32"/>
            <w:szCs w:val="32"/>
          </w:rPr>
          <w:t>office@manorfarmvets.com</w:t>
        </w:r>
      </w:hyperlink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 and we will </w:t>
      </w:r>
      <w:r w:rsidR="097EDE53"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be in touch with </w:t>
      </w:r>
      <w:r w:rsidR="5F296C28" w:rsidRPr="36172465">
        <w:rPr>
          <w:rFonts w:ascii="Calibri" w:eastAsia="Calibri" w:hAnsi="Calibri" w:cs="Calibri"/>
          <w:color w:val="0900B3"/>
          <w:sz w:val="32"/>
          <w:szCs w:val="32"/>
        </w:rPr>
        <w:t>availability</w:t>
      </w:r>
      <w:r w:rsidR="097EDE53"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. </w:t>
      </w:r>
    </w:p>
    <w:p w14:paraId="18692697" w14:textId="6EEBF3B7" w:rsidR="1A0EC707" w:rsidRDefault="1A0EC707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>Many thanks and see you soon!</w:t>
      </w:r>
    </w:p>
    <w:p w14:paraId="4F8E1364" w14:textId="034C45BC" w:rsidR="1A0EC707" w:rsidRDefault="1A0EC707" w:rsidP="36172465">
      <w:pPr>
        <w:jc w:val="center"/>
        <w:rPr>
          <w:rFonts w:ascii="Calibri" w:eastAsia="Calibri" w:hAnsi="Calibri" w:cs="Calibri"/>
          <w:color w:val="0900B3"/>
          <w:sz w:val="32"/>
          <w:szCs w:val="32"/>
        </w:rPr>
      </w:pPr>
      <w:r w:rsidRPr="36172465">
        <w:rPr>
          <w:rFonts w:ascii="Calibri" w:eastAsia="Calibri" w:hAnsi="Calibri" w:cs="Calibri"/>
          <w:color w:val="0900B3"/>
          <w:sz w:val="32"/>
          <w:szCs w:val="32"/>
        </w:rPr>
        <w:t xml:space="preserve">MFV Team </w:t>
      </w:r>
    </w:p>
    <w:sectPr w:rsidR="1A0EC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4B485"/>
    <w:rsid w:val="00AB62BE"/>
    <w:rsid w:val="00B5235F"/>
    <w:rsid w:val="00B7436C"/>
    <w:rsid w:val="00BE7B65"/>
    <w:rsid w:val="00EA4124"/>
    <w:rsid w:val="02670D5D"/>
    <w:rsid w:val="087BD2D3"/>
    <w:rsid w:val="097EDE53"/>
    <w:rsid w:val="0DC8F1D4"/>
    <w:rsid w:val="11E3B8B5"/>
    <w:rsid w:val="15834767"/>
    <w:rsid w:val="1979F763"/>
    <w:rsid w:val="1A0EC707"/>
    <w:rsid w:val="1A11A2F7"/>
    <w:rsid w:val="1F9D8420"/>
    <w:rsid w:val="205A9877"/>
    <w:rsid w:val="23F59E78"/>
    <w:rsid w:val="24651184"/>
    <w:rsid w:val="25B0E836"/>
    <w:rsid w:val="2B139FD4"/>
    <w:rsid w:val="2E648B2B"/>
    <w:rsid w:val="2F4EC8AD"/>
    <w:rsid w:val="2F562E6B"/>
    <w:rsid w:val="2F68C3CA"/>
    <w:rsid w:val="2F71BBFC"/>
    <w:rsid w:val="333135CE"/>
    <w:rsid w:val="346D0433"/>
    <w:rsid w:val="36172465"/>
    <w:rsid w:val="361E7520"/>
    <w:rsid w:val="36E8A728"/>
    <w:rsid w:val="3939F85C"/>
    <w:rsid w:val="3A49BA96"/>
    <w:rsid w:val="3CB9C6FB"/>
    <w:rsid w:val="3E026728"/>
    <w:rsid w:val="3E4FFF3D"/>
    <w:rsid w:val="3E71CD29"/>
    <w:rsid w:val="3EB27EBA"/>
    <w:rsid w:val="40184F1D"/>
    <w:rsid w:val="41DD36FE"/>
    <w:rsid w:val="43C4B485"/>
    <w:rsid w:val="43F14D9C"/>
    <w:rsid w:val="48AC0B3C"/>
    <w:rsid w:val="4A1EFC92"/>
    <w:rsid w:val="4F3C7B5A"/>
    <w:rsid w:val="5007EC05"/>
    <w:rsid w:val="51FB4671"/>
    <w:rsid w:val="52E06158"/>
    <w:rsid w:val="54416629"/>
    <w:rsid w:val="59EA5851"/>
    <w:rsid w:val="5A91568D"/>
    <w:rsid w:val="5ADC863D"/>
    <w:rsid w:val="5D2882A8"/>
    <w:rsid w:val="5F296C28"/>
    <w:rsid w:val="5F6B1067"/>
    <w:rsid w:val="63D90700"/>
    <w:rsid w:val="64096BD8"/>
    <w:rsid w:val="6422A440"/>
    <w:rsid w:val="65CC1FDF"/>
    <w:rsid w:val="675E97F3"/>
    <w:rsid w:val="6E44A86F"/>
    <w:rsid w:val="765A8F4A"/>
    <w:rsid w:val="7C1704DC"/>
    <w:rsid w:val="7C56B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B485"/>
  <w15:chartTrackingRefBased/>
  <w15:docId w15:val="{3A758C46-7AB6-4DFF-82AB-0187B89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6172465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anorfarmve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Kent</dc:creator>
  <cp:keywords/>
  <dc:description/>
  <cp:lastModifiedBy>Ben Smith</cp:lastModifiedBy>
  <cp:revision>3</cp:revision>
  <dcterms:created xsi:type="dcterms:W3CDTF">2024-10-03T11:32:00Z</dcterms:created>
  <dcterms:modified xsi:type="dcterms:W3CDTF">2024-10-08T16:37:00Z</dcterms:modified>
</cp:coreProperties>
</file>